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1995" w14:textId="77777777" w:rsidR="002F26FF" w:rsidRDefault="002F26FF" w:rsidP="007121AF">
      <w:pPr>
        <w:tabs>
          <w:tab w:val="left" w:pos="0"/>
        </w:tabs>
        <w:suppressAutoHyphens/>
        <w:spacing w:after="0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6E6E1422" wp14:editId="10076074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102A4" w14:textId="597E9B27" w:rsidR="007121AF" w:rsidRPr="007121AF" w:rsidRDefault="007121AF" w:rsidP="007121AF">
      <w:pPr>
        <w:tabs>
          <w:tab w:val="left" w:pos="0"/>
        </w:tabs>
        <w:suppressAutoHyphens/>
        <w:spacing w:after="0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 xml:space="preserve">Commission on Accreditation (COA) </w:t>
      </w:r>
    </w:p>
    <w:p w14:paraId="607F2FF5" w14:textId="77777777" w:rsidR="007121AF" w:rsidRPr="007121AF" w:rsidRDefault="007121AF" w:rsidP="007121AF">
      <w:pPr>
        <w:tabs>
          <w:tab w:val="left" w:pos="0"/>
        </w:tabs>
        <w:suppressAutoHyphens/>
        <w:spacing w:after="0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 xml:space="preserve">Department of Social Work Accreditation (DOSWA) </w:t>
      </w:r>
    </w:p>
    <w:p w14:paraId="0A5FB6CE" w14:textId="77777777" w:rsidR="007121AF" w:rsidRPr="007121AF" w:rsidRDefault="007121AF" w:rsidP="007121AF">
      <w:pPr>
        <w:tabs>
          <w:tab w:val="left" w:pos="0"/>
        </w:tabs>
        <w:suppressAutoHyphens/>
        <w:spacing w:after="0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 xml:space="preserve">Baccalaureate and </w:t>
      </w:r>
      <w:proofErr w:type="gramStart"/>
      <w:r w:rsidRPr="007121AF">
        <w:rPr>
          <w:rFonts w:ascii="Times New Roman" w:hAnsi="Times New Roman"/>
          <w:bCs/>
          <w:i/>
          <w:iCs/>
          <w:sz w:val="24"/>
          <w:szCs w:val="28"/>
        </w:rPr>
        <w:t>Master’s</w:t>
      </w:r>
      <w:proofErr w:type="gramEnd"/>
      <w:r w:rsidRPr="007121AF">
        <w:rPr>
          <w:rFonts w:ascii="Times New Roman" w:hAnsi="Times New Roman"/>
          <w:bCs/>
          <w:i/>
          <w:iCs/>
          <w:sz w:val="24"/>
          <w:szCs w:val="28"/>
        </w:rPr>
        <w:t xml:space="preserve"> Social Work Program Accreditation</w:t>
      </w:r>
    </w:p>
    <w:p w14:paraId="14F4A66D" w14:textId="77777777" w:rsidR="007121AF" w:rsidRPr="007121AF" w:rsidRDefault="007121AF" w:rsidP="00DA4D22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08A14FCF" w14:textId="77777777" w:rsidR="007121AF" w:rsidRPr="007121AF" w:rsidRDefault="007121AF" w:rsidP="00DA4D22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4749D266" w14:textId="2CB6EC64" w:rsidR="007121AF" w:rsidRDefault="007121AF" w:rsidP="00DA4D22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7374B0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AS 5.0.3 | </w:t>
      </w:r>
      <w:r w:rsidRPr="007121AF">
        <w:rPr>
          <w:rFonts w:ascii="Times New Roman" w:hAnsi="Times New Roman"/>
          <w:b/>
          <w:bCs/>
          <w:iCs/>
          <w:color w:val="005D7E"/>
          <w:sz w:val="32"/>
          <w:szCs w:val="32"/>
        </w:rPr>
        <w:t>Program Outcomes Assessment</w:t>
      </w:r>
    </w:p>
    <w:p w14:paraId="200D94F6" w14:textId="77777777" w:rsidR="00CD34D2" w:rsidRPr="00653059" w:rsidRDefault="00CD34D2" w:rsidP="00CD34D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187716" w14:textId="77777777" w:rsidR="00CD34D2" w:rsidRPr="00653059" w:rsidRDefault="00CD34D2" w:rsidP="00CD34D2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  <w:r w:rsidRPr="00653059">
        <w:rPr>
          <w:rFonts w:ascii="Times New Roman" w:hAnsi="Times New Roman"/>
          <w:i/>
          <w:iCs/>
          <w:sz w:val="24"/>
          <w:szCs w:val="28"/>
        </w:rPr>
        <w:fldChar w:fldCharType="begin">
          <w:ffData>
            <w:name w:val=""/>
            <w:enabled/>
            <w:calcOnExit w:val="0"/>
            <w:textInput>
              <w:default w:val="[Delete this help text before submission: Delete the directions before submission.]"/>
            </w:textInput>
          </w:ffData>
        </w:fldChar>
      </w:r>
      <w:r w:rsidRPr="00653059">
        <w:rPr>
          <w:rFonts w:ascii="Times New Roman" w:hAnsi="Times New Roman"/>
          <w:i/>
          <w:iCs/>
          <w:sz w:val="24"/>
          <w:szCs w:val="28"/>
        </w:rPr>
        <w:instrText xml:space="preserve"> FORMTEXT </w:instrText>
      </w:r>
      <w:r w:rsidRPr="00653059">
        <w:rPr>
          <w:rFonts w:ascii="Times New Roman" w:hAnsi="Times New Roman"/>
          <w:i/>
          <w:iCs/>
          <w:sz w:val="24"/>
          <w:szCs w:val="28"/>
        </w:rPr>
      </w:r>
      <w:r w:rsidRPr="00653059">
        <w:rPr>
          <w:rFonts w:ascii="Times New Roman" w:hAnsi="Times New Roman"/>
          <w:i/>
          <w:iCs/>
          <w:sz w:val="24"/>
          <w:szCs w:val="28"/>
        </w:rPr>
        <w:fldChar w:fldCharType="separate"/>
      </w:r>
      <w:r w:rsidRPr="00653059">
        <w:rPr>
          <w:rFonts w:ascii="Times New Roman" w:hAnsi="Times New Roman"/>
          <w:i/>
          <w:iCs/>
          <w:noProof/>
          <w:sz w:val="24"/>
          <w:szCs w:val="28"/>
        </w:rPr>
        <w:t>[Delete this help text before submission: Delete the directions before submission.]</w:t>
      </w:r>
      <w:r w:rsidRPr="00653059">
        <w:rPr>
          <w:rFonts w:ascii="Times New Roman" w:hAnsi="Times New Roman"/>
          <w:i/>
          <w:iCs/>
          <w:sz w:val="24"/>
          <w:szCs w:val="28"/>
        </w:rPr>
        <w:fldChar w:fldCharType="end"/>
      </w:r>
    </w:p>
    <w:p w14:paraId="799D5909" w14:textId="77777777" w:rsidR="00CD34D2" w:rsidRPr="00653059" w:rsidRDefault="00CD34D2" w:rsidP="00CD34D2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</w:p>
    <w:p w14:paraId="246DAA81" w14:textId="77777777" w:rsidR="00CD34D2" w:rsidRPr="00390D87" w:rsidRDefault="00CD34D2" w:rsidP="00CD34D2">
      <w:pPr>
        <w:keepNext/>
        <w:spacing w:after="0" w:line="240" w:lineRule="auto"/>
        <w:contextualSpacing/>
        <w:outlineLvl w:val="1"/>
        <w:rPr>
          <w:rFonts w:ascii="Times New Roman" w:hAnsi="Times New Roman"/>
          <w:b/>
          <w:sz w:val="32"/>
          <w:highlight w:val="lightGray"/>
        </w:rPr>
      </w:pPr>
      <w:r>
        <w:rPr>
          <w:rFonts w:ascii="Times New Roman" w:hAnsi="Times New Roman"/>
          <w:b/>
          <w:sz w:val="32"/>
        </w:rPr>
        <w:t>Directions</w:t>
      </w:r>
    </w:p>
    <w:p w14:paraId="1E32D0A3" w14:textId="77777777" w:rsidR="00CD34D2" w:rsidRPr="00DC32BB" w:rsidRDefault="00CD34D2" w:rsidP="00CD34D2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E7AB26B" w14:textId="77777777" w:rsidR="00CD34D2" w:rsidRPr="00DC32BB" w:rsidRDefault="00CD34D2" w:rsidP="00CD34D2">
      <w:pPr>
        <w:spacing w:after="0" w:line="240" w:lineRule="auto"/>
        <w:contextualSpacing/>
        <w:rPr>
          <w:rFonts w:ascii="Times New Roman" w:hAnsi="Times New Roman"/>
          <w:b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color w:val="005D7E"/>
          <w:sz w:val="24"/>
          <w:szCs w:val="24"/>
        </w:rPr>
        <w:t>Purpose</w:t>
      </w:r>
    </w:p>
    <w:p w14:paraId="641B64FF" w14:textId="473A0364" w:rsidR="00CD34D2" w:rsidRPr="00FC4D91" w:rsidRDefault="00CD34D2" w:rsidP="00CD34D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C32BB">
        <w:rPr>
          <w:rFonts w:ascii="Times New Roman" w:hAnsi="Times New Roman"/>
          <w:sz w:val="24"/>
          <w:szCs w:val="24"/>
        </w:rPr>
        <w:t xml:space="preserve">Complete this </w:t>
      </w:r>
      <w:r w:rsidRPr="00FC4D91">
        <w:rPr>
          <w:rFonts w:ascii="Times New Roman" w:hAnsi="Times New Roman"/>
          <w:sz w:val="24"/>
          <w:szCs w:val="24"/>
        </w:rPr>
        <w:t xml:space="preserve">form </w:t>
      </w:r>
      <w:r>
        <w:rPr>
          <w:rFonts w:ascii="Times New Roman" w:hAnsi="Times New Roman"/>
          <w:sz w:val="24"/>
          <w:szCs w:val="24"/>
        </w:rPr>
        <w:t xml:space="preserve">to provide the program’s </w:t>
      </w:r>
      <w:r w:rsidR="00E3570C">
        <w:rPr>
          <w:rFonts w:ascii="Times New Roman" w:hAnsi="Times New Roman"/>
          <w:sz w:val="24"/>
          <w:szCs w:val="24"/>
        </w:rPr>
        <w:t xml:space="preserve">outcomes per </w:t>
      </w:r>
      <w:r w:rsidR="00E3570C" w:rsidRPr="00E3570C">
        <w:rPr>
          <w:rFonts w:ascii="Times New Roman" w:hAnsi="Times New Roman"/>
          <w:i/>
          <w:iCs/>
          <w:sz w:val="24"/>
          <w:szCs w:val="24"/>
        </w:rPr>
        <w:t>Accreditation Standard 5.0.3</w:t>
      </w:r>
      <w:r w:rsidRPr="00DC32BB">
        <w:rPr>
          <w:rFonts w:ascii="Times New Roman" w:hAnsi="Times New Roman"/>
          <w:sz w:val="24"/>
          <w:szCs w:val="24"/>
        </w:rPr>
        <w:t>.</w:t>
      </w:r>
    </w:p>
    <w:p w14:paraId="09FE7856" w14:textId="77777777" w:rsidR="00CD34D2" w:rsidRPr="00DC32BB" w:rsidRDefault="00CD34D2" w:rsidP="00CD34D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4D91">
        <w:rPr>
          <w:rFonts w:ascii="Times New Roman" w:hAnsi="Times New Roman"/>
          <w:sz w:val="24"/>
          <w:szCs w:val="24"/>
        </w:rPr>
        <w:t xml:space="preserve">A copy of this form is embedded in the required Volume 1 templates for Benchmark 1, Benchmark 2, and Reaffirmation / Initial Accreditation Self-study. </w:t>
      </w:r>
    </w:p>
    <w:p w14:paraId="025B2BBA" w14:textId="77777777" w:rsidR="00CD34D2" w:rsidRPr="00DC32BB" w:rsidRDefault="00CD34D2" w:rsidP="00CD34D2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7EA91FAF" w14:textId="77777777" w:rsidR="00CD34D2" w:rsidRPr="00DC32BB" w:rsidRDefault="00CD34D2" w:rsidP="00CD34D2">
      <w:pPr>
        <w:spacing w:after="0" w:line="240" w:lineRule="auto"/>
        <w:contextualSpacing/>
        <w:rPr>
          <w:rFonts w:ascii="Times New Roman" w:hAnsi="Times New Roman"/>
          <w:b/>
          <w:bCs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bCs/>
          <w:color w:val="005D7E"/>
          <w:sz w:val="24"/>
          <w:szCs w:val="24"/>
        </w:rPr>
        <w:t>Formatting &amp; Submission</w:t>
      </w:r>
    </w:p>
    <w:p w14:paraId="393187B8" w14:textId="77777777" w:rsidR="00CD34D2" w:rsidRPr="00DC32BB" w:rsidRDefault="00CD34D2" w:rsidP="00CD34D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Submit this </w:t>
      </w:r>
      <w:r w:rsidRPr="00FC4D91">
        <w:rPr>
          <w:rFonts w:ascii="Times New Roman" w:hAnsi="Times New Roman"/>
          <w:color w:val="000000" w:themeColor="text1"/>
          <w:sz w:val="24"/>
          <w:szCs w:val="24"/>
        </w:rPr>
        <w:t xml:space="preserve">form within your accreditation documents, which may be submitted as </w:t>
      </w:r>
      <w:r w:rsidRPr="00FC4D91">
        <w:rPr>
          <w:rFonts w:ascii="Times New Roman" w:hAnsi="Times New Roman"/>
          <w:bCs/>
          <w:color w:val="000000" w:themeColor="text1"/>
          <w:sz w:val="24"/>
          <w:szCs w:val="24"/>
        </w:rPr>
        <w:t>a Microsoft Word document or searchable PDF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, per policy </w:t>
      </w:r>
      <w:hyperlink r:id="rId12">
        <w:r w:rsidRPr="00DC32BB">
          <w:rPr>
            <w:rFonts w:ascii="Times New Roman" w:hAnsi="Times New Roman"/>
            <w:i/>
            <w:iCs/>
            <w:color w:val="0563C1" w:themeColor="hyperlink"/>
            <w:sz w:val="24"/>
            <w:szCs w:val="24"/>
            <w:u w:val="single"/>
          </w:rPr>
          <w:t>1.2.11. Document Submission Policy</w:t>
        </w:r>
      </w:hyperlink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in the EPAS Handbook.</w:t>
      </w:r>
    </w:p>
    <w:p w14:paraId="3C307416" w14:textId="77777777" w:rsidR="00CD34D2" w:rsidRPr="00DC32BB" w:rsidRDefault="00CD34D2" w:rsidP="00CD34D2">
      <w:pPr>
        <w:numPr>
          <w:ilvl w:val="1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D91">
        <w:rPr>
          <w:rFonts w:ascii="Times New Roman" w:hAnsi="Times New Roman"/>
          <w:color w:val="000000"/>
          <w:sz w:val="24"/>
          <w:szCs w:val="24"/>
        </w:rPr>
        <w:t xml:space="preserve">Accreditation documents </w:t>
      </w:r>
      <w:r w:rsidRPr="00DC32BB">
        <w:rPr>
          <w:rFonts w:ascii="Times New Roman" w:hAnsi="Times New Roman"/>
          <w:color w:val="000000"/>
          <w:sz w:val="24"/>
          <w:szCs w:val="24"/>
        </w:rPr>
        <w:t>must be a single document and may not include separate attachments nor appendices.</w:t>
      </w:r>
    </w:p>
    <w:p w14:paraId="29E24C75" w14:textId="77777777" w:rsidR="00CD34D2" w:rsidRPr="00DC32BB" w:rsidRDefault="00CD34D2" w:rsidP="00CD34D2">
      <w:pPr>
        <w:numPr>
          <w:ilvl w:val="1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D91">
        <w:rPr>
          <w:rFonts w:ascii="Times New Roman" w:hAnsi="Times New Roman"/>
          <w:color w:val="000000"/>
          <w:sz w:val="24"/>
          <w:szCs w:val="24"/>
        </w:rPr>
        <w:t>S</w:t>
      </w:r>
      <w:r w:rsidRPr="00DC32BB">
        <w:rPr>
          <w:rFonts w:ascii="Times New Roman" w:hAnsi="Times New Roman"/>
          <w:color w:val="000000"/>
          <w:sz w:val="24"/>
          <w:szCs w:val="24"/>
        </w:rPr>
        <w:t>canned documents will not be accepted.</w:t>
      </w:r>
    </w:p>
    <w:p w14:paraId="699BDD86" w14:textId="77777777" w:rsidR="00CD34D2" w:rsidRPr="00DC32BB" w:rsidRDefault="00CD34D2" w:rsidP="00CD34D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Email completed </w:t>
      </w:r>
      <w:r w:rsidRPr="00FC4D91">
        <w:rPr>
          <w:rFonts w:ascii="Times New Roman" w:hAnsi="Times New Roman"/>
          <w:color w:val="000000" w:themeColor="text1"/>
          <w:sz w:val="24"/>
          <w:szCs w:val="24"/>
        </w:rPr>
        <w:t>accreditation documents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to the</w:t>
      </w:r>
      <w:r w:rsidRPr="00FC4D91">
        <w:rPr>
          <w:rFonts w:ascii="Times New Roman" w:hAnsi="Times New Roman" w:cstheme="majorBidi"/>
          <w:bCs/>
          <w:sz w:val="24"/>
          <w:szCs w:val="24"/>
        </w:rPr>
        <w:t xml:space="preserve"> </w:t>
      </w:r>
      <w:r w:rsidRPr="00FC4D9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program’s assigned </w:t>
      </w:r>
      <w:hyperlink r:id="rId13" w:history="1">
        <w:r w:rsidRPr="00FC4D91">
          <w:rPr>
            <w:rStyle w:val="Hyperlink"/>
            <w:rFonts w:ascii="Times New Roman" w:hAnsi="Times New Roman"/>
            <w:bCs/>
            <w:sz w:val="24"/>
            <w:szCs w:val="24"/>
          </w:rPr>
          <w:t>Accreditation Specialist</w:t>
        </w:r>
      </w:hyperlink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4D91">
        <w:rPr>
          <w:rFonts w:ascii="Times New Roman" w:hAnsi="Times New Roman"/>
          <w:sz w:val="24"/>
          <w:szCs w:val="24"/>
        </w:rPr>
        <w:t>by the due date.</w:t>
      </w:r>
    </w:p>
    <w:p w14:paraId="1B8E404A" w14:textId="77777777" w:rsidR="00CD34D2" w:rsidRPr="00DC32BB" w:rsidRDefault="00CD34D2" w:rsidP="00CD34D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B450BDC" w14:textId="77777777" w:rsidR="00CD34D2" w:rsidRPr="00DC32BB" w:rsidRDefault="00CD34D2" w:rsidP="00CD34D2">
      <w:pPr>
        <w:spacing w:after="0" w:line="240" w:lineRule="auto"/>
        <w:contextualSpacing/>
        <w:rPr>
          <w:rFonts w:ascii="Times New Roman" w:hAnsi="Times New Roman"/>
          <w:b/>
          <w:bCs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bCs/>
          <w:color w:val="005D7E"/>
          <w:sz w:val="24"/>
          <w:szCs w:val="24"/>
        </w:rPr>
        <w:t>Timeframe for Review &amp; Response</w:t>
      </w:r>
    </w:p>
    <w:p w14:paraId="62E4BA81" w14:textId="77777777" w:rsidR="00CD34D2" w:rsidRPr="00CC4D80" w:rsidRDefault="00CD34D2" w:rsidP="00CD34D2">
      <w:pPr>
        <w:spacing w:after="0" w:line="240" w:lineRule="auto"/>
        <w:contextualSpacing/>
        <w:rPr>
          <w:rStyle w:val="Heading2Char"/>
          <w:rFonts w:eastAsiaTheme="minorHAnsi" w:cstheme="minorBidi"/>
          <w:b w:val="0"/>
          <w:bCs/>
          <w:iCs w:val="0"/>
          <w:color w:val="000000" w:themeColor="text1"/>
          <w:szCs w:val="24"/>
        </w:rPr>
      </w:pPr>
      <w:r w:rsidRPr="00FC4D91">
        <w:rPr>
          <w:rFonts w:ascii="Times New Roman" w:hAnsi="Times New Roman"/>
          <w:color w:val="000000" w:themeColor="text1"/>
          <w:sz w:val="24"/>
          <w:szCs w:val="24"/>
        </w:rPr>
        <w:t>Accreditation documents are reviewed and processed at the assigned COA meeting. Programs and their institution’s president / chancellor will receive a decision letter 30-days after the conclusion of the COA meeting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1C191A7" w14:textId="77777777" w:rsidR="002A0C90" w:rsidRPr="002A0C90" w:rsidRDefault="002A0C90" w:rsidP="003E7ED9">
      <w:pPr>
        <w:spacing w:after="0" w:line="240" w:lineRule="auto"/>
        <w:rPr>
          <w:rStyle w:val="Heading2Char"/>
          <w:bCs/>
          <w:iCs w:val="0"/>
          <w:szCs w:val="24"/>
        </w:rPr>
      </w:pPr>
    </w:p>
    <w:p w14:paraId="00F68E9D" w14:textId="40C0568C" w:rsidR="00DA4D22" w:rsidRDefault="005229B8" w:rsidP="003E7ED9">
      <w:pPr>
        <w:spacing w:after="0" w:line="240" w:lineRule="auto"/>
        <w:jc w:val="center"/>
        <w:rPr>
          <w:rStyle w:val="Heading2Char"/>
          <w:rFonts w:cs="Times New Roman"/>
          <w:bCs/>
          <w:sz w:val="28"/>
          <w:szCs w:val="28"/>
        </w:rPr>
      </w:pPr>
      <w:r w:rsidRPr="005229B8">
        <w:rPr>
          <w:rStyle w:val="Heading2Char"/>
          <w:rFonts w:cs="Times New Roman"/>
          <w:bCs/>
          <w:sz w:val="28"/>
          <w:szCs w:val="28"/>
        </w:rPr>
        <w:t>P</w:t>
      </w:r>
      <w:r w:rsidR="00112D24" w:rsidRPr="005229B8">
        <w:rPr>
          <w:rStyle w:val="Heading2Char"/>
          <w:rFonts w:cs="Times New Roman"/>
          <w:bCs/>
          <w:sz w:val="28"/>
          <w:szCs w:val="28"/>
        </w:rPr>
        <w:t xml:space="preserve">rogram outcome(s) </w:t>
      </w:r>
      <w:r w:rsidR="00647EFB" w:rsidRPr="005229B8">
        <w:rPr>
          <w:rStyle w:val="Heading2Char"/>
          <w:rFonts w:cs="Times New Roman"/>
          <w:bCs/>
          <w:sz w:val="28"/>
          <w:szCs w:val="28"/>
        </w:rPr>
        <w:t>monitored by the program</w:t>
      </w:r>
      <w:r>
        <w:rPr>
          <w:rStyle w:val="Heading2Char"/>
          <w:rFonts w:cs="Times New Roman"/>
          <w:bCs/>
          <w:sz w:val="28"/>
          <w:szCs w:val="28"/>
        </w:rPr>
        <w:t>:</w:t>
      </w:r>
    </w:p>
    <w:p w14:paraId="2DC52150" w14:textId="77777777" w:rsidR="007F0F2E" w:rsidRDefault="007F0F2E" w:rsidP="003E7ED9">
      <w:pPr>
        <w:spacing w:after="0" w:line="240" w:lineRule="auto"/>
        <w:jc w:val="center"/>
        <w:rPr>
          <w:rStyle w:val="Heading2Char"/>
          <w:rFonts w:cs="Times New Roman"/>
          <w:bCs/>
          <w:sz w:val="28"/>
          <w:szCs w:val="28"/>
        </w:rPr>
      </w:pPr>
    </w:p>
    <w:p w14:paraId="0FF4149F" w14:textId="1B9181A0" w:rsidR="000A7AE8" w:rsidRDefault="0002554A" w:rsidP="003E7E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lete this help text before submission: &quot;Graduation Rates&quot; must remain checked and check at least one additional program outcome.]"/>
            </w:textInput>
          </w:ffData>
        </w:fldChar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[Delete this help text before submission: "Graduation Rates" must remain checked and check at least one additional program outcome.]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28D52F09" w14:textId="77777777" w:rsidR="00DA4D22" w:rsidRDefault="00DA4D22" w:rsidP="003E7ED9">
      <w:pPr>
        <w:spacing w:after="0" w:line="240" w:lineRule="auto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</w:p>
    <w:p w14:paraId="75338B1E" w14:textId="39951F0E" w:rsidR="000A7AE8" w:rsidRPr="005229B8" w:rsidRDefault="000A7AE8" w:rsidP="003E7ED9">
      <w:pPr>
        <w:spacing w:after="0" w:line="240" w:lineRule="auto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sectPr w:rsidR="000A7AE8" w:rsidRPr="005229B8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FDCCD0" w14:textId="4F1D2B47" w:rsidR="005229B8" w:rsidRDefault="00066C59" w:rsidP="003E7ED9">
      <w:pPr>
        <w:tabs>
          <w:tab w:val="left" w:pos="63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007267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76AC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9B8">
        <w:rPr>
          <w:rFonts w:ascii="Times New Roman" w:hAnsi="Times New Roman" w:cs="Times New Roman"/>
          <w:sz w:val="24"/>
          <w:szCs w:val="24"/>
        </w:rPr>
        <w:t xml:space="preserve"> </w:t>
      </w:r>
      <w:r w:rsidR="002A0C90">
        <w:rPr>
          <w:rFonts w:ascii="Times New Roman" w:hAnsi="Times New Roman" w:cs="Times New Roman"/>
          <w:sz w:val="24"/>
          <w:szCs w:val="24"/>
        </w:rPr>
        <w:t>Graduation Rates</w:t>
      </w:r>
      <w:r w:rsidR="000F038E">
        <w:rPr>
          <w:rFonts w:ascii="Times New Roman" w:hAnsi="Times New Roman" w:cs="Times New Roman"/>
          <w:sz w:val="24"/>
          <w:szCs w:val="24"/>
        </w:rPr>
        <w:t xml:space="preserve"> </w:t>
      </w:r>
      <w:r w:rsidR="000F038E" w:rsidRPr="000F038E">
        <w:rPr>
          <w:rFonts w:ascii="Times New Roman" w:hAnsi="Times New Roman" w:cs="Times New Roman"/>
          <w:i/>
          <w:iCs/>
          <w:sz w:val="24"/>
          <w:szCs w:val="24"/>
        </w:rPr>
        <w:t>(required)</w:t>
      </w:r>
    </w:p>
    <w:p w14:paraId="30A3E9EF" w14:textId="167BB41E" w:rsidR="009A3C46" w:rsidRPr="00123774" w:rsidRDefault="00066C59" w:rsidP="003E7ED9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9472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9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A0C90" w:rsidRPr="00123774">
        <w:rPr>
          <w:rFonts w:ascii="Times New Roman" w:hAnsi="Times New Roman" w:cs="Times New Roman"/>
          <w:sz w:val="24"/>
          <w:szCs w:val="24"/>
        </w:rPr>
        <w:t>Employment Rates</w:t>
      </w:r>
    </w:p>
    <w:p w14:paraId="1BD51DC7" w14:textId="352BDB4E" w:rsidR="009A3C46" w:rsidRPr="00123774" w:rsidRDefault="00066C59" w:rsidP="003E7ED9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705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1C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A0C90" w:rsidRPr="00123774">
        <w:rPr>
          <w:rFonts w:ascii="Times New Roman" w:hAnsi="Times New Roman" w:cs="Times New Roman"/>
          <w:sz w:val="24"/>
          <w:szCs w:val="24"/>
        </w:rPr>
        <w:t xml:space="preserve"> Higher Education Acceptance Rates</w:t>
      </w:r>
    </w:p>
    <w:p w14:paraId="0D8C19BE" w14:textId="2D9B7DB1" w:rsidR="002C2EDE" w:rsidRPr="00123774" w:rsidRDefault="00066C59" w:rsidP="003E7ED9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4103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9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A0C90" w:rsidRPr="00123774">
        <w:rPr>
          <w:rFonts w:ascii="Times New Roman" w:hAnsi="Times New Roman" w:cs="Times New Roman"/>
          <w:sz w:val="24"/>
          <w:szCs w:val="24"/>
        </w:rPr>
        <w:t xml:space="preserve"> Time </w:t>
      </w:r>
      <w:r w:rsidR="004547B4">
        <w:rPr>
          <w:rFonts w:ascii="Times New Roman" w:hAnsi="Times New Roman" w:cs="Times New Roman"/>
          <w:sz w:val="24"/>
          <w:szCs w:val="24"/>
        </w:rPr>
        <w:t>t</w:t>
      </w:r>
      <w:r w:rsidR="002A0C90" w:rsidRPr="00123774">
        <w:rPr>
          <w:rFonts w:ascii="Times New Roman" w:hAnsi="Times New Roman" w:cs="Times New Roman"/>
          <w:sz w:val="24"/>
          <w:szCs w:val="24"/>
        </w:rPr>
        <w:t>o Program Completion</w:t>
      </w:r>
    </w:p>
    <w:p w14:paraId="556D0345" w14:textId="77777777" w:rsidR="00940DB2" w:rsidRDefault="00940DB2" w:rsidP="003E7ED9">
      <w:pPr>
        <w:spacing w:after="0" w:line="240" w:lineRule="auto"/>
        <w:jc w:val="center"/>
        <w:rPr>
          <w:rStyle w:val="Heading2Char"/>
          <w:rFonts w:cs="Times New Roman"/>
          <w:bCs/>
          <w:color w:val="005D7E"/>
          <w:sz w:val="28"/>
          <w:szCs w:val="28"/>
        </w:rPr>
        <w:sectPr w:rsidR="00940DB2" w:rsidSect="004547B4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248DA023" w14:textId="77777777" w:rsidR="00DA4D22" w:rsidRPr="00DA4D22" w:rsidRDefault="00DA4D22" w:rsidP="003E7ED9">
      <w:pPr>
        <w:spacing w:after="0" w:line="240" w:lineRule="auto"/>
        <w:jc w:val="center"/>
        <w:rPr>
          <w:rStyle w:val="Heading2Char"/>
          <w:rFonts w:cs="Times New Roman"/>
          <w:color w:val="005D7E"/>
          <w:szCs w:val="24"/>
        </w:rPr>
      </w:pPr>
    </w:p>
    <w:p w14:paraId="65D2C7E6" w14:textId="7E9BB57A" w:rsidR="00D87176" w:rsidRDefault="00D43D5D" w:rsidP="003E7ED9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  <w:r w:rsidRPr="000A7AE8">
        <w:rPr>
          <w:rStyle w:val="Heading2Char"/>
          <w:rFonts w:cs="Times New Roman"/>
          <w:color w:val="005D7E"/>
          <w:sz w:val="32"/>
          <w:szCs w:val="32"/>
        </w:rPr>
        <w:lastRenderedPageBreak/>
        <w:t>Graduation Rates</w:t>
      </w:r>
    </w:p>
    <w:p w14:paraId="59AB29C7" w14:textId="207EB54E" w:rsidR="000A7AE8" w:rsidRDefault="000A7AE8" w:rsidP="003E7E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lete this help text before submission: Repeat subheading and develop a separate table for each program option.]"/>
            </w:textInput>
          </w:ffData>
        </w:fldChar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[Delete this help text before submission: Repeat subheading and develop a separate table for each program option.]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44F25A4A" w14:textId="77777777" w:rsidR="000A7AE8" w:rsidRPr="000A7AE8" w:rsidRDefault="000A7AE8" w:rsidP="003E7ED9">
      <w:pPr>
        <w:spacing w:after="0" w:line="240" w:lineRule="auto"/>
        <w:jc w:val="center"/>
        <w:rPr>
          <w:rStyle w:val="Heading2Char"/>
          <w:rFonts w:cs="Times New Roman"/>
          <w:color w:val="005D7E"/>
          <w:szCs w:val="24"/>
        </w:rPr>
      </w:pPr>
    </w:p>
    <w:p w14:paraId="3CA879A0" w14:textId="166EA12B" w:rsidR="00D43D5D" w:rsidRPr="000A7AE8" w:rsidRDefault="00273C3E" w:rsidP="003E7E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7AE8">
        <w:rPr>
          <w:rFonts w:ascii="Times New Roman" w:hAnsi="Times New Roman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Program Option Name"/>
            </w:textInput>
          </w:ffData>
        </w:fldChar>
      </w:r>
      <w:r w:rsidRPr="000A7AE8">
        <w:rPr>
          <w:rFonts w:ascii="Times New Roman" w:hAnsi="Times New Roman"/>
          <w:b/>
          <w:bCs/>
          <w:sz w:val="28"/>
          <w:szCs w:val="28"/>
        </w:rPr>
        <w:instrText xml:space="preserve"> FORMTEXT </w:instrText>
      </w:r>
      <w:r w:rsidRPr="000A7AE8">
        <w:rPr>
          <w:rFonts w:ascii="Times New Roman" w:hAnsi="Times New Roman"/>
          <w:b/>
          <w:bCs/>
          <w:sz w:val="28"/>
          <w:szCs w:val="28"/>
        </w:rPr>
      </w:r>
      <w:r w:rsidRPr="000A7AE8"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Pr="000A7AE8">
        <w:rPr>
          <w:rFonts w:ascii="Times New Roman" w:hAnsi="Times New Roman"/>
          <w:b/>
          <w:bCs/>
          <w:noProof/>
          <w:sz w:val="28"/>
          <w:szCs w:val="28"/>
        </w:rPr>
        <w:t>Program Option Name</w:t>
      </w:r>
      <w:r w:rsidRPr="000A7AE8">
        <w:rPr>
          <w:rFonts w:ascii="Times New Roman" w:hAnsi="Times New Roman"/>
          <w:b/>
          <w:bCs/>
          <w:sz w:val="28"/>
          <w:szCs w:val="28"/>
        </w:rPr>
        <w:fldChar w:fldCharType="end"/>
      </w:r>
      <w:r w:rsidR="007D6E49" w:rsidRPr="000A7AE8">
        <w:rPr>
          <w:rFonts w:ascii="Times New Roman" w:hAnsi="Times New Roman"/>
          <w:b/>
          <w:bCs/>
          <w:sz w:val="28"/>
          <w:szCs w:val="28"/>
        </w:rPr>
        <w:t xml:space="preserve"> Outcomes</w:t>
      </w:r>
    </w:p>
    <w:p w14:paraId="2D29BB59" w14:textId="77777777" w:rsidR="000A7AE8" w:rsidRPr="00167E5E" w:rsidRDefault="000A7AE8" w:rsidP="003E7ED9">
      <w:pPr>
        <w:spacing w:after="0" w:line="240" w:lineRule="auto"/>
        <w:jc w:val="center"/>
        <w:rPr>
          <w:rStyle w:val="Heading2Char"/>
          <w:rFonts w:cs="Times New Roman"/>
          <w:b w:val="0"/>
          <w:color w:val="005D7E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62145C" w:rsidRPr="00123774" w14:paraId="5C96B94E" w14:textId="77777777" w:rsidTr="0002554A">
        <w:tc>
          <w:tcPr>
            <w:tcW w:w="2337" w:type="dxa"/>
            <w:shd w:val="clear" w:color="auto" w:fill="D1F3FF"/>
            <w:vAlign w:val="center"/>
          </w:tcPr>
          <w:p w14:paraId="59968969" w14:textId="59CEA490" w:rsidR="0062145C" w:rsidRPr="00123774" w:rsidRDefault="0062145C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Benchmark</w:t>
            </w:r>
          </w:p>
        </w:tc>
        <w:tc>
          <w:tcPr>
            <w:tcW w:w="2338" w:type="dxa"/>
            <w:shd w:val="clear" w:color="auto" w:fill="D1F3FF"/>
            <w:vAlign w:val="center"/>
          </w:tcPr>
          <w:p w14:paraId="3BCD91A6" w14:textId="52EE0AAA" w:rsidR="0062145C" w:rsidRPr="00123774" w:rsidRDefault="00F551EC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Collection Period </w:t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M/YY - MM/YY"/>
                  </w:textInput>
                </w:ffData>
              </w:fldChar>
            </w:r>
            <w:bookmarkStart w:id="0" w:name="Text1"/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2145C" w:rsidRPr="0002554A">
              <w:rPr>
                <w:rFonts w:ascii="Times New Roman" w:hAnsi="Times New Roman" w:cs="Times New Roman"/>
                <w:noProof/>
                <w:sz w:val="24"/>
                <w:szCs w:val="24"/>
              </w:rPr>
              <w:t>MM/YY - MM/YY</w:t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  <w:shd w:val="clear" w:color="auto" w:fill="D1F3FF"/>
            <w:vAlign w:val="center"/>
          </w:tcPr>
          <w:p w14:paraId="58597288" w14:textId="7777EBE2" w:rsidR="0062145C" w:rsidRPr="00123774" w:rsidRDefault="00F551EC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Collection Period </w:t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M/YY - MM/YY"/>
                  </w:textInput>
                </w:ffData>
              </w:fldChar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2145C" w:rsidRPr="0002554A">
              <w:rPr>
                <w:rFonts w:ascii="Times New Roman" w:hAnsi="Times New Roman" w:cs="Times New Roman"/>
                <w:noProof/>
                <w:sz w:val="24"/>
                <w:szCs w:val="24"/>
              </w:rPr>
              <w:t>MM/YY - MM/YY</w:t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shd w:val="clear" w:color="auto" w:fill="D1F3FF"/>
            <w:vAlign w:val="center"/>
          </w:tcPr>
          <w:p w14:paraId="7A8BB474" w14:textId="67CDE4A6" w:rsidR="0062145C" w:rsidRPr="00123774" w:rsidRDefault="00F551EC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Collection Period </w:t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M/YY - MM/YY"/>
                  </w:textInput>
                </w:ffData>
              </w:fldChar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2145C" w:rsidRPr="0002554A">
              <w:rPr>
                <w:rFonts w:ascii="Times New Roman" w:hAnsi="Times New Roman" w:cs="Times New Roman"/>
                <w:noProof/>
                <w:sz w:val="24"/>
                <w:szCs w:val="24"/>
              </w:rPr>
              <w:t>MM/YY - MM/YY</w:t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2145C" w:rsidRPr="00025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145C" w:rsidRPr="00123774" w14:paraId="1A33928B" w14:textId="77777777" w:rsidTr="00CD327B">
        <w:trPr>
          <w:trHeight w:val="665"/>
        </w:trPr>
        <w:tc>
          <w:tcPr>
            <w:tcW w:w="2337" w:type="dxa"/>
            <w:vAlign w:val="center"/>
          </w:tcPr>
          <w:p w14:paraId="2D4A6D5D" w14:textId="312896D1" w:rsidR="0062145C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Benchmark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Benchmark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1D4FC638" w14:textId="38E0275E" w:rsidR="0062145C" w:rsidRPr="00123774" w:rsidRDefault="00550F42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rate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187426DE" w14:textId="6548E816" w:rsidR="0062145C" w:rsidRPr="00123774" w:rsidRDefault="00550F42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rate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3B03C1EE" w14:textId="4CB9F4BE" w:rsidR="0062145C" w:rsidRPr="00123774" w:rsidRDefault="00550F42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rate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043F1849" w14:textId="26E726B8" w:rsidR="003E7ED9" w:rsidRDefault="00D87176" w:rsidP="003E7ED9">
      <w:pPr>
        <w:spacing w:after="0" w:line="240" w:lineRule="auto"/>
        <w:jc w:val="center"/>
        <w:rPr>
          <w:rStyle w:val="Heading2Char"/>
          <w:rFonts w:cs="Times New Roman"/>
          <w:bCs/>
          <w:sz w:val="28"/>
          <w:szCs w:val="28"/>
        </w:rPr>
      </w:pPr>
      <w:r w:rsidRPr="00123774">
        <w:rPr>
          <w:rStyle w:val="Heading2Char"/>
          <w:rFonts w:cs="Times New Roman"/>
          <w:bCs/>
          <w:szCs w:val="24"/>
        </w:rPr>
        <w:br/>
      </w:r>
      <w:r w:rsidR="00525D0D" w:rsidRPr="000A7AE8">
        <w:rPr>
          <w:rStyle w:val="Heading2Char"/>
          <w:rFonts w:cs="Times New Roman"/>
          <w:bCs/>
          <w:sz w:val="28"/>
          <w:szCs w:val="28"/>
        </w:rPr>
        <w:t xml:space="preserve">Aggregate </w:t>
      </w:r>
      <w:r w:rsidR="008B5D32" w:rsidRPr="000A7AE8">
        <w:rPr>
          <w:rStyle w:val="Heading2Char"/>
          <w:rFonts w:cs="Times New Roman"/>
          <w:bCs/>
          <w:sz w:val="28"/>
          <w:szCs w:val="28"/>
        </w:rPr>
        <w:t>Outcomes</w:t>
      </w:r>
      <w:r w:rsidR="00BD1C20" w:rsidRPr="000A7AE8">
        <w:rPr>
          <w:rStyle w:val="Heading2Char"/>
          <w:rFonts w:cs="Times New Roman"/>
          <w:bCs/>
          <w:sz w:val="28"/>
          <w:szCs w:val="28"/>
        </w:rPr>
        <w:br/>
      </w:r>
      <w:r w:rsidR="00651022" w:rsidRPr="000A7AE8">
        <w:rPr>
          <w:rStyle w:val="Heading2Char"/>
          <w:rFonts w:cs="Times New Roman"/>
          <w:bCs/>
          <w:sz w:val="28"/>
          <w:szCs w:val="28"/>
        </w:rPr>
        <w:t xml:space="preserve">Inclusive of </w:t>
      </w:r>
      <w:r w:rsidR="00066C59">
        <w:rPr>
          <w:rStyle w:val="Heading2Char"/>
          <w:rFonts w:cs="Times New Roman"/>
          <w:bCs/>
          <w:sz w:val="28"/>
          <w:szCs w:val="28"/>
        </w:rPr>
        <w:t>A</w:t>
      </w:r>
      <w:r w:rsidR="00525D0D" w:rsidRPr="000A7AE8">
        <w:rPr>
          <w:rStyle w:val="Heading2Char"/>
          <w:rFonts w:cs="Times New Roman"/>
          <w:bCs/>
          <w:sz w:val="28"/>
          <w:szCs w:val="28"/>
        </w:rPr>
        <w:t>ll Program Options</w:t>
      </w:r>
    </w:p>
    <w:p w14:paraId="483A0BED" w14:textId="77777777" w:rsidR="003E7ED9" w:rsidRDefault="003E7ED9" w:rsidP="003E7ED9">
      <w:pPr>
        <w:spacing w:after="0" w:line="240" w:lineRule="auto"/>
        <w:jc w:val="center"/>
        <w:rPr>
          <w:rStyle w:val="Heading2Char"/>
          <w:rFonts w:cs="Times New Roman"/>
          <w:bCs/>
          <w:sz w:val="28"/>
          <w:szCs w:val="28"/>
        </w:rPr>
      </w:pPr>
    </w:p>
    <w:p w14:paraId="3998A8D3" w14:textId="03936298" w:rsidR="003E7ED9" w:rsidRDefault="003E7ED9" w:rsidP="003E7E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lete this help text before submission: Programs with only one program option must delete this &quot;Aggregate&quot; subheading and table.]"/>
            </w:textInput>
          </w:ffData>
        </w:fldChar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[Delete this help text before submission: Programs with only one program option must delete this "Aggregate" subheading and table.]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71379C0E" w14:textId="77777777" w:rsidR="003E7ED9" w:rsidRPr="009063B4" w:rsidRDefault="003E7ED9" w:rsidP="003E7ED9">
      <w:pPr>
        <w:spacing w:after="0" w:line="240" w:lineRule="auto"/>
        <w:rPr>
          <w:rStyle w:val="Heading2Char"/>
          <w:rFonts w:eastAsiaTheme="minorHAnsi" w:cs="Times New Roman"/>
          <w:b w:val="0"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2554A" w:rsidRPr="00123774" w14:paraId="040524FF" w14:textId="77777777" w:rsidTr="00D0229D">
        <w:tc>
          <w:tcPr>
            <w:tcW w:w="2337" w:type="dxa"/>
            <w:shd w:val="clear" w:color="auto" w:fill="D1F3FF"/>
            <w:vAlign w:val="center"/>
          </w:tcPr>
          <w:p w14:paraId="6BA51F8D" w14:textId="1544C562" w:rsidR="0002554A" w:rsidRPr="00123774" w:rsidRDefault="0002554A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Benchmark</w:t>
            </w:r>
          </w:p>
        </w:tc>
        <w:tc>
          <w:tcPr>
            <w:tcW w:w="2338" w:type="dxa"/>
            <w:shd w:val="clear" w:color="auto" w:fill="D1F3FF"/>
            <w:vAlign w:val="center"/>
          </w:tcPr>
          <w:p w14:paraId="38B84B06" w14:textId="7BAB0C53" w:rsidR="0002554A" w:rsidRPr="00123774" w:rsidRDefault="0002554A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Collection Period 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M/YY - MM/YY"/>
                  </w:textInput>
                </w:ffData>
              </w:fldCha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554A">
              <w:rPr>
                <w:rFonts w:ascii="Times New Roman" w:hAnsi="Times New Roman" w:cs="Times New Roman"/>
                <w:noProof/>
                <w:sz w:val="24"/>
                <w:szCs w:val="24"/>
              </w:rPr>
              <w:t>MM/YY - MM/YY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  <w:shd w:val="clear" w:color="auto" w:fill="D1F3FF"/>
            <w:vAlign w:val="center"/>
          </w:tcPr>
          <w:p w14:paraId="1123071D" w14:textId="109BFFBD" w:rsidR="0002554A" w:rsidRPr="00123774" w:rsidRDefault="0002554A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Collection Period 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M/YY - MM/YY"/>
                  </w:textInput>
                </w:ffData>
              </w:fldCha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554A">
              <w:rPr>
                <w:rFonts w:ascii="Times New Roman" w:hAnsi="Times New Roman" w:cs="Times New Roman"/>
                <w:noProof/>
                <w:sz w:val="24"/>
                <w:szCs w:val="24"/>
              </w:rPr>
              <w:t>MM/YY - MM/YY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shd w:val="clear" w:color="auto" w:fill="D1F3FF"/>
            <w:vAlign w:val="center"/>
          </w:tcPr>
          <w:p w14:paraId="07D4A686" w14:textId="068FF5E8" w:rsidR="0002554A" w:rsidRPr="00123774" w:rsidRDefault="0002554A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Collection Period 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M/YY - MM/YY"/>
                  </w:textInput>
                </w:ffData>
              </w:fldCha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554A">
              <w:rPr>
                <w:rFonts w:ascii="Times New Roman" w:hAnsi="Times New Roman" w:cs="Times New Roman"/>
                <w:noProof/>
                <w:sz w:val="24"/>
                <w:szCs w:val="24"/>
              </w:rPr>
              <w:t>MM/YY - MM/YY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327B" w:rsidRPr="00123774" w14:paraId="089E9784" w14:textId="77777777">
        <w:trPr>
          <w:trHeight w:val="665"/>
        </w:trPr>
        <w:tc>
          <w:tcPr>
            <w:tcW w:w="2337" w:type="dxa"/>
            <w:vAlign w:val="center"/>
          </w:tcPr>
          <w:p w14:paraId="5468F498" w14:textId="77777777" w:rsidR="00CD327B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Benchmark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Benchmark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597C60A1" w14:textId="77777777" w:rsidR="00CD327B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rate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1393F288" w14:textId="77777777" w:rsidR="00CD327B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rate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2DCC106B" w14:textId="77777777" w:rsidR="00CD327B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rate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4A511576" w14:textId="77777777" w:rsidR="00525D0D" w:rsidRDefault="00525D0D" w:rsidP="003E7ED9">
      <w:pPr>
        <w:spacing w:after="0" w:line="240" w:lineRule="auto"/>
        <w:jc w:val="center"/>
        <w:rPr>
          <w:rStyle w:val="Heading2Char"/>
          <w:rFonts w:cs="Times New Roman"/>
          <w:color w:val="005D7E"/>
          <w:szCs w:val="24"/>
        </w:rPr>
      </w:pPr>
    </w:p>
    <w:p w14:paraId="707E9A6C" w14:textId="20DF2E4C" w:rsidR="00A320CC" w:rsidRPr="0002554A" w:rsidRDefault="000A7AE8" w:rsidP="003E7ED9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  <w:r w:rsidRPr="0002554A">
        <w:rPr>
          <w:rStyle w:val="Heading2Char"/>
          <w:rFonts w:cs="Times New Roman"/>
          <w:color w:val="005D7E"/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Identify Additional Program Outcome"/>
            </w:textInput>
          </w:ffData>
        </w:fldChar>
      </w:r>
      <w:bookmarkStart w:id="1" w:name="Text2"/>
      <w:r w:rsidRPr="0002554A">
        <w:rPr>
          <w:rStyle w:val="Heading2Char"/>
          <w:rFonts w:cs="Times New Roman"/>
          <w:color w:val="005D7E"/>
          <w:sz w:val="32"/>
          <w:szCs w:val="32"/>
        </w:rPr>
        <w:instrText xml:space="preserve"> FORMTEXT </w:instrText>
      </w:r>
      <w:r w:rsidRPr="0002554A">
        <w:rPr>
          <w:rStyle w:val="Heading2Char"/>
          <w:rFonts w:cs="Times New Roman"/>
          <w:color w:val="005D7E"/>
          <w:sz w:val="32"/>
          <w:szCs w:val="32"/>
        </w:rPr>
      </w:r>
      <w:r w:rsidRPr="0002554A">
        <w:rPr>
          <w:rStyle w:val="Heading2Char"/>
          <w:rFonts w:cs="Times New Roman"/>
          <w:color w:val="005D7E"/>
          <w:sz w:val="32"/>
          <w:szCs w:val="32"/>
        </w:rPr>
        <w:fldChar w:fldCharType="separate"/>
      </w:r>
      <w:r w:rsidRPr="0002554A">
        <w:rPr>
          <w:rStyle w:val="Heading2Char"/>
          <w:rFonts w:cs="Times New Roman"/>
          <w:noProof/>
          <w:color w:val="005D7E"/>
          <w:sz w:val="32"/>
          <w:szCs w:val="32"/>
        </w:rPr>
        <w:t>Identify Additional Program Outcome</w:t>
      </w:r>
      <w:r w:rsidRPr="0002554A">
        <w:rPr>
          <w:rStyle w:val="Heading2Char"/>
          <w:rFonts w:cs="Times New Roman"/>
          <w:color w:val="005D7E"/>
          <w:sz w:val="32"/>
          <w:szCs w:val="32"/>
        </w:rPr>
        <w:fldChar w:fldCharType="end"/>
      </w:r>
      <w:bookmarkEnd w:id="1"/>
    </w:p>
    <w:p w14:paraId="20C1E0ED" w14:textId="77777777" w:rsidR="00AB3C97" w:rsidRDefault="00AB3C97" w:rsidP="003E7E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lete this help text before submission: Repeat subheading and develop a separate table for each program option.]"/>
            </w:textInput>
          </w:ffData>
        </w:fldChar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[Delete this help text before submission: Repeat subheading and develop a separate table for each program option.]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7101A8D1" w14:textId="77777777" w:rsidR="0002554A" w:rsidRPr="0002554A" w:rsidRDefault="0002554A" w:rsidP="003E7E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AAA8DC" w14:textId="5C817F40" w:rsidR="0002554A" w:rsidRDefault="0002554A" w:rsidP="003E7E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7AE8">
        <w:rPr>
          <w:rFonts w:ascii="Times New Roman" w:hAnsi="Times New Roman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Program Option Name"/>
            </w:textInput>
          </w:ffData>
        </w:fldChar>
      </w:r>
      <w:r w:rsidRPr="000A7AE8">
        <w:rPr>
          <w:rFonts w:ascii="Times New Roman" w:hAnsi="Times New Roman"/>
          <w:b/>
          <w:bCs/>
          <w:sz w:val="28"/>
          <w:szCs w:val="28"/>
        </w:rPr>
        <w:instrText xml:space="preserve"> FORMTEXT </w:instrText>
      </w:r>
      <w:r w:rsidRPr="000A7AE8">
        <w:rPr>
          <w:rFonts w:ascii="Times New Roman" w:hAnsi="Times New Roman"/>
          <w:b/>
          <w:bCs/>
          <w:sz w:val="28"/>
          <w:szCs w:val="28"/>
        </w:rPr>
      </w:r>
      <w:r w:rsidRPr="000A7AE8"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Pr="000A7AE8">
        <w:rPr>
          <w:rFonts w:ascii="Times New Roman" w:hAnsi="Times New Roman"/>
          <w:b/>
          <w:bCs/>
          <w:noProof/>
          <w:sz w:val="28"/>
          <w:szCs w:val="28"/>
        </w:rPr>
        <w:t>Program Option Name</w:t>
      </w:r>
      <w:r w:rsidRPr="000A7AE8">
        <w:rPr>
          <w:rFonts w:ascii="Times New Roman" w:hAnsi="Times New Roman"/>
          <w:b/>
          <w:bCs/>
          <w:sz w:val="28"/>
          <w:szCs w:val="28"/>
        </w:rPr>
        <w:fldChar w:fldCharType="end"/>
      </w:r>
      <w:r w:rsidRPr="000A7AE8">
        <w:rPr>
          <w:rFonts w:ascii="Times New Roman" w:hAnsi="Times New Roman"/>
          <w:b/>
          <w:bCs/>
          <w:sz w:val="28"/>
          <w:szCs w:val="28"/>
        </w:rPr>
        <w:t xml:space="preserve"> Outcomes</w:t>
      </w:r>
    </w:p>
    <w:p w14:paraId="6EFB9DE7" w14:textId="77777777" w:rsidR="0002554A" w:rsidRPr="0002554A" w:rsidRDefault="0002554A" w:rsidP="003E7E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2554A" w:rsidRPr="00123774" w14:paraId="6D64A588" w14:textId="77777777" w:rsidTr="00DD679E">
        <w:tc>
          <w:tcPr>
            <w:tcW w:w="2337" w:type="dxa"/>
            <w:shd w:val="clear" w:color="auto" w:fill="D1F3FF"/>
            <w:vAlign w:val="center"/>
          </w:tcPr>
          <w:p w14:paraId="1B7A8975" w14:textId="1D7F7ADA" w:rsidR="0002554A" w:rsidRPr="00123774" w:rsidRDefault="0002554A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Benchmark</w:t>
            </w:r>
          </w:p>
        </w:tc>
        <w:tc>
          <w:tcPr>
            <w:tcW w:w="2338" w:type="dxa"/>
            <w:shd w:val="clear" w:color="auto" w:fill="D1F3FF"/>
            <w:vAlign w:val="center"/>
          </w:tcPr>
          <w:p w14:paraId="46F81788" w14:textId="05B56605" w:rsidR="0002554A" w:rsidRPr="00123774" w:rsidRDefault="0002554A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Collection Period 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M/YY - MM/YY"/>
                  </w:textInput>
                </w:ffData>
              </w:fldCha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554A">
              <w:rPr>
                <w:rFonts w:ascii="Times New Roman" w:hAnsi="Times New Roman" w:cs="Times New Roman"/>
                <w:noProof/>
                <w:sz w:val="24"/>
                <w:szCs w:val="24"/>
              </w:rPr>
              <w:t>MM/YY - MM/YY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  <w:shd w:val="clear" w:color="auto" w:fill="D1F3FF"/>
            <w:vAlign w:val="center"/>
          </w:tcPr>
          <w:p w14:paraId="36ABA7EE" w14:textId="6DA5C47D" w:rsidR="0002554A" w:rsidRPr="00123774" w:rsidRDefault="0002554A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Collection Period 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M/YY - MM/YY"/>
                  </w:textInput>
                </w:ffData>
              </w:fldCha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554A">
              <w:rPr>
                <w:rFonts w:ascii="Times New Roman" w:hAnsi="Times New Roman" w:cs="Times New Roman"/>
                <w:noProof/>
                <w:sz w:val="24"/>
                <w:szCs w:val="24"/>
              </w:rPr>
              <w:t>MM/YY - MM/YY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shd w:val="clear" w:color="auto" w:fill="D1F3FF"/>
            <w:vAlign w:val="center"/>
          </w:tcPr>
          <w:p w14:paraId="72562209" w14:textId="5CD2D39D" w:rsidR="0002554A" w:rsidRPr="00123774" w:rsidRDefault="0002554A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Collection Period 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M/YY - MM/YY"/>
                  </w:textInput>
                </w:ffData>
              </w:fldCha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554A">
              <w:rPr>
                <w:rFonts w:ascii="Times New Roman" w:hAnsi="Times New Roman" w:cs="Times New Roman"/>
                <w:noProof/>
                <w:sz w:val="24"/>
                <w:szCs w:val="24"/>
              </w:rPr>
              <w:t>MM/YY - MM/YY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327B" w:rsidRPr="00123774" w14:paraId="3C418300" w14:textId="77777777">
        <w:trPr>
          <w:trHeight w:val="665"/>
        </w:trPr>
        <w:tc>
          <w:tcPr>
            <w:tcW w:w="2337" w:type="dxa"/>
            <w:vAlign w:val="center"/>
          </w:tcPr>
          <w:p w14:paraId="492F52C2" w14:textId="77777777" w:rsidR="00CD327B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Benchmark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Benchmark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3786BC29" w14:textId="77777777" w:rsidR="00CD327B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rate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46ED4903" w14:textId="77777777" w:rsidR="00CD327B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rate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1816C2F2" w14:textId="77777777" w:rsidR="00CD327B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rate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17FBA6D3" w14:textId="6671723C" w:rsidR="00A320CC" w:rsidRPr="00123774" w:rsidRDefault="00A320CC" w:rsidP="003E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67847" w14:textId="018F299C" w:rsidR="005F46C4" w:rsidRDefault="69485CCC" w:rsidP="003E7ED9">
      <w:pPr>
        <w:spacing w:after="0" w:line="240" w:lineRule="auto"/>
        <w:jc w:val="center"/>
        <w:rPr>
          <w:rStyle w:val="Heading2Char"/>
          <w:rFonts w:cs="Times New Roman"/>
          <w:sz w:val="28"/>
          <w:szCs w:val="28"/>
        </w:rPr>
      </w:pPr>
      <w:r w:rsidRPr="00AB3C97">
        <w:rPr>
          <w:rStyle w:val="Heading2Char"/>
          <w:rFonts w:cs="Times New Roman"/>
          <w:sz w:val="28"/>
          <w:szCs w:val="28"/>
        </w:rPr>
        <w:t>Aggregate Outcomes</w:t>
      </w:r>
      <w:r w:rsidR="005F46C4" w:rsidRPr="00AB3C97">
        <w:rPr>
          <w:sz w:val="28"/>
          <w:szCs w:val="28"/>
        </w:rPr>
        <w:br/>
      </w:r>
      <w:r w:rsidRPr="00AB3C97">
        <w:rPr>
          <w:rStyle w:val="Heading2Char"/>
          <w:rFonts w:cs="Times New Roman"/>
          <w:sz w:val="28"/>
          <w:szCs w:val="28"/>
        </w:rPr>
        <w:t xml:space="preserve">Inclusive of </w:t>
      </w:r>
      <w:r w:rsidR="00066C59">
        <w:rPr>
          <w:rStyle w:val="Heading2Char"/>
          <w:rFonts w:cs="Times New Roman"/>
          <w:sz w:val="28"/>
          <w:szCs w:val="28"/>
        </w:rPr>
        <w:t>A</w:t>
      </w:r>
      <w:r w:rsidRPr="00AB3C97">
        <w:rPr>
          <w:rStyle w:val="Heading2Char"/>
          <w:rFonts w:cs="Times New Roman"/>
          <w:sz w:val="28"/>
          <w:szCs w:val="28"/>
        </w:rPr>
        <w:t>ll Program Options</w:t>
      </w:r>
    </w:p>
    <w:p w14:paraId="6F4E9D68" w14:textId="35F995B2" w:rsidR="009063B4" w:rsidRDefault="009063B4" w:rsidP="003E7ED9">
      <w:pPr>
        <w:spacing w:after="0" w:line="240" w:lineRule="auto"/>
        <w:jc w:val="center"/>
        <w:rPr>
          <w:rStyle w:val="Heading2Char"/>
          <w:rFonts w:cs="Times New Roman"/>
          <w:sz w:val="28"/>
          <w:szCs w:val="28"/>
        </w:rPr>
      </w:pPr>
    </w:p>
    <w:p w14:paraId="42F08B55" w14:textId="2449B5F2" w:rsidR="009063B4" w:rsidRPr="009063B4" w:rsidRDefault="003E7ED9" w:rsidP="003E7ED9">
      <w:pPr>
        <w:spacing w:after="0" w:line="240" w:lineRule="auto"/>
        <w:jc w:val="center"/>
        <w:rPr>
          <w:rStyle w:val="Heading2Char"/>
          <w:rFonts w:eastAsiaTheme="minorHAnsi" w:cs="Times New Roman"/>
          <w:b w:val="0"/>
          <w:i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lete this help text before submission: Programs with only one program option must delete this &quot;Aggregate&quot; subheading and table.]"/>
            </w:textInput>
          </w:ffData>
        </w:fldChar>
      </w:r>
      <w:r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[Delete this help text before submission: Programs with only one program option must delete this "Aggregate" subheading and table.]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7A61141D" w14:textId="77777777" w:rsidR="00AB3C97" w:rsidRPr="00AB3C97" w:rsidRDefault="00AB3C97" w:rsidP="003E7ED9">
      <w:pPr>
        <w:spacing w:after="0" w:line="240" w:lineRule="auto"/>
        <w:jc w:val="center"/>
        <w:rPr>
          <w:rStyle w:val="Heading2Char"/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2554A" w:rsidRPr="00123774" w14:paraId="31640C66" w14:textId="77777777" w:rsidTr="00A267CD">
        <w:tc>
          <w:tcPr>
            <w:tcW w:w="2337" w:type="dxa"/>
            <w:shd w:val="clear" w:color="auto" w:fill="D1F3FF"/>
            <w:vAlign w:val="center"/>
          </w:tcPr>
          <w:p w14:paraId="0D211291" w14:textId="44626991" w:rsidR="0002554A" w:rsidRPr="00123774" w:rsidRDefault="0002554A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Benchmark</w:t>
            </w:r>
          </w:p>
        </w:tc>
        <w:tc>
          <w:tcPr>
            <w:tcW w:w="2338" w:type="dxa"/>
            <w:shd w:val="clear" w:color="auto" w:fill="D1F3FF"/>
            <w:vAlign w:val="center"/>
          </w:tcPr>
          <w:p w14:paraId="48D203FD" w14:textId="4AD05ECD" w:rsidR="0002554A" w:rsidRPr="00123774" w:rsidRDefault="0002554A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Collection Period 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M/YY - MM/YY"/>
                  </w:textInput>
                </w:ffData>
              </w:fldCha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554A">
              <w:rPr>
                <w:rFonts w:ascii="Times New Roman" w:hAnsi="Times New Roman" w:cs="Times New Roman"/>
                <w:noProof/>
                <w:sz w:val="24"/>
                <w:szCs w:val="24"/>
              </w:rPr>
              <w:t>MM/YY - MM/YY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  <w:shd w:val="clear" w:color="auto" w:fill="D1F3FF"/>
            <w:vAlign w:val="center"/>
          </w:tcPr>
          <w:p w14:paraId="3BEFED68" w14:textId="273F5F3C" w:rsidR="0002554A" w:rsidRPr="00123774" w:rsidRDefault="0002554A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Collection Period 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M/YY - MM/YY"/>
                  </w:textInput>
                </w:ffData>
              </w:fldCha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554A">
              <w:rPr>
                <w:rFonts w:ascii="Times New Roman" w:hAnsi="Times New Roman" w:cs="Times New Roman"/>
                <w:noProof/>
                <w:sz w:val="24"/>
                <w:szCs w:val="24"/>
              </w:rPr>
              <w:t>MM/YY - MM/YY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shd w:val="clear" w:color="auto" w:fill="D1F3FF"/>
            <w:vAlign w:val="center"/>
          </w:tcPr>
          <w:p w14:paraId="7E738937" w14:textId="297E80ED" w:rsidR="0002554A" w:rsidRPr="00123774" w:rsidRDefault="0002554A" w:rsidP="003E7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Collection Period 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M/YY - MM/YY"/>
                  </w:textInput>
                </w:ffData>
              </w:fldCha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554A">
              <w:rPr>
                <w:rFonts w:ascii="Times New Roman" w:hAnsi="Times New Roman" w:cs="Times New Roman"/>
                <w:noProof/>
                <w:sz w:val="24"/>
                <w:szCs w:val="24"/>
              </w:rPr>
              <w:t>MM/YY - MM/YY</w:t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5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327B" w:rsidRPr="00123774" w14:paraId="789F3FBE" w14:textId="77777777">
        <w:trPr>
          <w:trHeight w:val="665"/>
        </w:trPr>
        <w:tc>
          <w:tcPr>
            <w:tcW w:w="2337" w:type="dxa"/>
            <w:vAlign w:val="center"/>
          </w:tcPr>
          <w:p w14:paraId="663C83FD" w14:textId="77777777" w:rsidR="00CD327B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Insert Benchmark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Benchmark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3AA06012" w14:textId="77777777" w:rsidR="00CD327B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rate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3592603E" w14:textId="77777777" w:rsidR="00CD327B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rate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4B82EBDC" w14:textId="77777777" w:rsidR="00CD327B" w:rsidRPr="00123774" w:rsidRDefault="00CD327B" w:rsidP="003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at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Insert rate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29385A84" w14:textId="4BEF2971" w:rsidR="005F46C4" w:rsidRPr="00123774" w:rsidRDefault="005F46C4" w:rsidP="00DA4D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46C4" w:rsidRPr="00123774" w:rsidSect="00940D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3651" w14:textId="77777777" w:rsidR="00153D57" w:rsidRDefault="00153D57" w:rsidP="00E239A7">
      <w:pPr>
        <w:spacing w:after="0" w:line="240" w:lineRule="auto"/>
      </w:pPr>
      <w:r>
        <w:separator/>
      </w:r>
    </w:p>
  </w:endnote>
  <w:endnote w:type="continuationSeparator" w:id="0">
    <w:p w14:paraId="3061E052" w14:textId="77777777" w:rsidR="00153D57" w:rsidRDefault="00153D57" w:rsidP="00E239A7">
      <w:pPr>
        <w:spacing w:after="0" w:line="240" w:lineRule="auto"/>
      </w:pPr>
      <w:r>
        <w:continuationSeparator/>
      </w:r>
    </w:p>
  </w:endnote>
  <w:endnote w:type="continuationNotice" w:id="1">
    <w:p w14:paraId="0D97AA54" w14:textId="77777777" w:rsidR="00153D57" w:rsidRDefault="00153D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0709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7146F" w14:textId="5FFD3768" w:rsidR="00E239A7" w:rsidRDefault="00E239A7" w:rsidP="00E239A7">
            <w:pPr>
              <w:pStyle w:val="Footer"/>
              <w:jc w:val="righ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version 1</w:t>
            </w:r>
            <w:r w:rsidR="001A3F93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E0F2" w14:textId="77777777" w:rsidR="00153D57" w:rsidRDefault="00153D57" w:rsidP="00E239A7">
      <w:pPr>
        <w:spacing w:after="0" w:line="240" w:lineRule="auto"/>
      </w:pPr>
      <w:r>
        <w:separator/>
      </w:r>
    </w:p>
  </w:footnote>
  <w:footnote w:type="continuationSeparator" w:id="0">
    <w:p w14:paraId="25842C04" w14:textId="77777777" w:rsidR="00153D57" w:rsidRDefault="00153D57" w:rsidP="00E239A7">
      <w:pPr>
        <w:spacing w:after="0" w:line="240" w:lineRule="auto"/>
      </w:pPr>
      <w:r>
        <w:continuationSeparator/>
      </w:r>
    </w:p>
  </w:footnote>
  <w:footnote w:type="continuationNotice" w:id="1">
    <w:p w14:paraId="49E25258" w14:textId="77777777" w:rsidR="00153D57" w:rsidRDefault="00153D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E87"/>
    <w:multiLevelType w:val="hybridMultilevel"/>
    <w:tmpl w:val="18028B2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3713"/>
    <w:multiLevelType w:val="hybridMultilevel"/>
    <w:tmpl w:val="31F8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7D12"/>
    <w:multiLevelType w:val="hybridMultilevel"/>
    <w:tmpl w:val="CDE8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97ABD"/>
    <w:multiLevelType w:val="hybridMultilevel"/>
    <w:tmpl w:val="DF00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059478">
    <w:abstractNumId w:val="5"/>
  </w:num>
  <w:num w:numId="2" w16cid:durableId="810246649">
    <w:abstractNumId w:val="4"/>
  </w:num>
  <w:num w:numId="3" w16cid:durableId="1841693799">
    <w:abstractNumId w:val="0"/>
  </w:num>
  <w:num w:numId="4" w16cid:durableId="202596293">
    <w:abstractNumId w:val="3"/>
  </w:num>
  <w:num w:numId="5" w16cid:durableId="266234459">
    <w:abstractNumId w:val="6"/>
  </w:num>
  <w:num w:numId="6" w16cid:durableId="1020665356">
    <w:abstractNumId w:val="1"/>
  </w:num>
  <w:num w:numId="7" w16cid:durableId="1858349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2E"/>
    <w:rsid w:val="000079CD"/>
    <w:rsid w:val="00025034"/>
    <w:rsid w:val="0002554A"/>
    <w:rsid w:val="00066C59"/>
    <w:rsid w:val="000A4ECB"/>
    <w:rsid w:val="000A7AE8"/>
    <w:rsid w:val="000D1C83"/>
    <w:rsid w:val="000E62E4"/>
    <w:rsid w:val="000F038E"/>
    <w:rsid w:val="00112D24"/>
    <w:rsid w:val="00115506"/>
    <w:rsid w:val="00123774"/>
    <w:rsid w:val="00127403"/>
    <w:rsid w:val="001430E1"/>
    <w:rsid w:val="00143BBE"/>
    <w:rsid w:val="00153D57"/>
    <w:rsid w:val="001619D7"/>
    <w:rsid w:val="00167E5E"/>
    <w:rsid w:val="00177CBA"/>
    <w:rsid w:val="00186E8F"/>
    <w:rsid w:val="001A3F93"/>
    <w:rsid w:val="001B0808"/>
    <w:rsid w:val="001C22DA"/>
    <w:rsid w:val="001C2A87"/>
    <w:rsid w:val="001D5EFD"/>
    <w:rsid w:val="001E737F"/>
    <w:rsid w:val="001F4B7D"/>
    <w:rsid w:val="002172E0"/>
    <w:rsid w:val="0022007E"/>
    <w:rsid w:val="002410E2"/>
    <w:rsid w:val="002424DA"/>
    <w:rsid w:val="00264229"/>
    <w:rsid w:val="00264873"/>
    <w:rsid w:val="002654FA"/>
    <w:rsid w:val="00273C3E"/>
    <w:rsid w:val="00293A18"/>
    <w:rsid w:val="002A0C90"/>
    <w:rsid w:val="002A56D5"/>
    <w:rsid w:val="002B1C31"/>
    <w:rsid w:val="002B6483"/>
    <w:rsid w:val="002C2EDE"/>
    <w:rsid w:val="002C6386"/>
    <w:rsid w:val="002E2974"/>
    <w:rsid w:val="002E6939"/>
    <w:rsid w:val="002F26FF"/>
    <w:rsid w:val="00300B5C"/>
    <w:rsid w:val="00306DBF"/>
    <w:rsid w:val="0034783F"/>
    <w:rsid w:val="00372F7A"/>
    <w:rsid w:val="00381608"/>
    <w:rsid w:val="003A4B71"/>
    <w:rsid w:val="003B0F13"/>
    <w:rsid w:val="003E7ED9"/>
    <w:rsid w:val="003F0707"/>
    <w:rsid w:val="00416778"/>
    <w:rsid w:val="004547B4"/>
    <w:rsid w:val="00484C7E"/>
    <w:rsid w:val="004F7F4B"/>
    <w:rsid w:val="005152E3"/>
    <w:rsid w:val="005229B8"/>
    <w:rsid w:val="00525D0D"/>
    <w:rsid w:val="005328F2"/>
    <w:rsid w:val="005421A4"/>
    <w:rsid w:val="0054787E"/>
    <w:rsid w:val="00550F42"/>
    <w:rsid w:val="00574A13"/>
    <w:rsid w:val="005822C4"/>
    <w:rsid w:val="005827AC"/>
    <w:rsid w:val="005A43E1"/>
    <w:rsid w:val="005E6A33"/>
    <w:rsid w:val="005F46C4"/>
    <w:rsid w:val="00600AE3"/>
    <w:rsid w:val="00615B72"/>
    <w:rsid w:val="006171C5"/>
    <w:rsid w:val="0062145C"/>
    <w:rsid w:val="00622C39"/>
    <w:rsid w:val="00647EFB"/>
    <w:rsid w:val="00651022"/>
    <w:rsid w:val="00654F28"/>
    <w:rsid w:val="00656619"/>
    <w:rsid w:val="00670D2B"/>
    <w:rsid w:val="006A722A"/>
    <w:rsid w:val="006C74E9"/>
    <w:rsid w:val="006D28B4"/>
    <w:rsid w:val="006D2CAD"/>
    <w:rsid w:val="006D2E99"/>
    <w:rsid w:val="006F3AB7"/>
    <w:rsid w:val="007017C7"/>
    <w:rsid w:val="007121AF"/>
    <w:rsid w:val="007300B4"/>
    <w:rsid w:val="007374B0"/>
    <w:rsid w:val="007462C2"/>
    <w:rsid w:val="0075468F"/>
    <w:rsid w:val="007553CF"/>
    <w:rsid w:val="0075773B"/>
    <w:rsid w:val="00783EFD"/>
    <w:rsid w:val="00786CD4"/>
    <w:rsid w:val="00787B17"/>
    <w:rsid w:val="007B2A11"/>
    <w:rsid w:val="007B71B4"/>
    <w:rsid w:val="007D5F4E"/>
    <w:rsid w:val="007D6E49"/>
    <w:rsid w:val="007F0F2E"/>
    <w:rsid w:val="00807C5F"/>
    <w:rsid w:val="00844185"/>
    <w:rsid w:val="0086590F"/>
    <w:rsid w:val="008750FE"/>
    <w:rsid w:val="00892BCA"/>
    <w:rsid w:val="008969C3"/>
    <w:rsid w:val="008A7734"/>
    <w:rsid w:val="008B5D32"/>
    <w:rsid w:val="008C5BD6"/>
    <w:rsid w:val="009063B4"/>
    <w:rsid w:val="00907419"/>
    <w:rsid w:val="0093168A"/>
    <w:rsid w:val="00940DB2"/>
    <w:rsid w:val="0095332D"/>
    <w:rsid w:val="009601C1"/>
    <w:rsid w:val="009A3C46"/>
    <w:rsid w:val="009B2244"/>
    <w:rsid w:val="009D2E8D"/>
    <w:rsid w:val="009E30F9"/>
    <w:rsid w:val="009E7906"/>
    <w:rsid w:val="00A0007C"/>
    <w:rsid w:val="00A0269B"/>
    <w:rsid w:val="00A05EA8"/>
    <w:rsid w:val="00A26094"/>
    <w:rsid w:val="00A264D4"/>
    <w:rsid w:val="00A320CC"/>
    <w:rsid w:val="00A47BF6"/>
    <w:rsid w:val="00AA57B2"/>
    <w:rsid w:val="00AB0EBA"/>
    <w:rsid w:val="00AB3C97"/>
    <w:rsid w:val="00AD4A0F"/>
    <w:rsid w:val="00AD59B0"/>
    <w:rsid w:val="00AE1A24"/>
    <w:rsid w:val="00B06C6C"/>
    <w:rsid w:val="00B46E26"/>
    <w:rsid w:val="00B57F0F"/>
    <w:rsid w:val="00B605D8"/>
    <w:rsid w:val="00BA4570"/>
    <w:rsid w:val="00BB5489"/>
    <w:rsid w:val="00BD1C20"/>
    <w:rsid w:val="00C1078B"/>
    <w:rsid w:val="00C335DB"/>
    <w:rsid w:val="00C4230F"/>
    <w:rsid w:val="00C42DAA"/>
    <w:rsid w:val="00C77E66"/>
    <w:rsid w:val="00C94212"/>
    <w:rsid w:val="00CA6B95"/>
    <w:rsid w:val="00CD327B"/>
    <w:rsid w:val="00CD34D2"/>
    <w:rsid w:val="00CF4DFF"/>
    <w:rsid w:val="00CF5069"/>
    <w:rsid w:val="00D12870"/>
    <w:rsid w:val="00D234CE"/>
    <w:rsid w:val="00D278B9"/>
    <w:rsid w:val="00D3046A"/>
    <w:rsid w:val="00D304C6"/>
    <w:rsid w:val="00D43D5D"/>
    <w:rsid w:val="00D579AC"/>
    <w:rsid w:val="00D7485E"/>
    <w:rsid w:val="00D776AC"/>
    <w:rsid w:val="00D86205"/>
    <w:rsid w:val="00D87176"/>
    <w:rsid w:val="00DA4D22"/>
    <w:rsid w:val="00DC1C98"/>
    <w:rsid w:val="00DD5420"/>
    <w:rsid w:val="00E01C2E"/>
    <w:rsid w:val="00E02EDC"/>
    <w:rsid w:val="00E22B23"/>
    <w:rsid w:val="00E239A7"/>
    <w:rsid w:val="00E278C4"/>
    <w:rsid w:val="00E3570C"/>
    <w:rsid w:val="00EB25D2"/>
    <w:rsid w:val="00EC1FEA"/>
    <w:rsid w:val="00EC2269"/>
    <w:rsid w:val="00EC2F2B"/>
    <w:rsid w:val="00ED65B4"/>
    <w:rsid w:val="00EF0477"/>
    <w:rsid w:val="00EF4B3B"/>
    <w:rsid w:val="00F230D3"/>
    <w:rsid w:val="00F328E0"/>
    <w:rsid w:val="00F402DC"/>
    <w:rsid w:val="00F551EC"/>
    <w:rsid w:val="00F92BE5"/>
    <w:rsid w:val="00FA26F5"/>
    <w:rsid w:val="00FA3433"/>
    <w:rsid w:val="00FB1932"/>
    <w:rsid w:val="00FE2BD5"/>
    <w:rsid w:val="00FE7E82"/>
    <w:rsid w:val="00FF169B"/>
    <w:rsid w:val="6948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D110"/>
  <w15:chartTrackingRefBased/>
  <w15:docId w15:val="{5C8FB0C2-5E13-4019-AC89-7CD04481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D9"/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E01C2E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1C2E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9E30F9"/>
    <w:pPr>
      <w:spacing w:line="240" w:lineRule="auto"/>
    </w:pPr>
    <w:rPr>
      <w:rFonts w:eastAsiaTheme="minorEastAsia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F9"/>
    <w:rPr>
      <w:rFonts w:eastAsiaTheme="minorEastAsia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1C2E"/>
    <w:rPr>
      <w:sz w:val="16"/>
      <w:szCs w:val="16"/>
    </w:rPr>
  </w:style>
  <w:style w:type="paragraph" w:styleId="NoSpacing">
    <w:name w:val="No Spacing"/>
    <w:uiPriority w:val="1"/>
    <w:qFormat/>
    <w:rsid w:val="00E01C2E"/>
    <w:pPr>
      <w:spacing w:after="0" w:line="240" w:lineRule="auto"/>
    </w:pPr>
  </w:style>
  <w:style w:type="table" w:styleId="TableGrid">
    <w:name w:val="Table Grid"/>
    <w:basedOn w:val="TableNormal"/>
    <w:uiPriority w:val="39"/>
    <w:rsid w:val="00D4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3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3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54F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2C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73B"/>
    <w:rPr>
      <w:rFonts w:eastAsiaTheme="minorHAns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73B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A7"/>
  </w:style>
  <w:style w:type="paragraph" w:styleId="Footer">
    <w:name w:val="footer"/>
    <w:basedOn w:val="Normal"/>
    <w:link w:val="FooterChar"/>
    <w:uiPriority w:val="99"/>
    <w:unhideWhenUsed/>
    <w:rsid w:val="00E2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A7"/>
  </w:style>
  <w:style w:type="character" w:styleId="UnresolvedMention">
    <w:name w:val="Unresolved Mention"/>
    <w:basedOn w:val="DefaultParagraphFont"/>
    <w:uiPriority w:val="99"/>
    <w:unhideWhenUsed/>
    <w:rsid w:val="00D304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304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we.org/accreditation/info/contact-accreditation-staff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swe.org/accreditation/accreditation-process/epas-handbook/1-overview/1-2-coa-policies-and-procedures/1-2-11-document-submission-polic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C719B-78BC-4CFE-99AB-B67DDB1AE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78258-C806-46A1-910F-F5C8BE972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26B0A-FF95-450D-AEBB-83CDDDCBD19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4fef20d4-fe9d-46c5-a725-2fbcf473c1f0"/>
    <ds:schemaRef ds:uri="c0356f7f-482a-4953-aba2-5ca98e295a5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436AAB-593B-470B-A0B5-27A6DFF47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Links>
    <vt:vector size="6" baseType="variant"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mailto:mgentner@cswe.org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Katie Gibson</cp:lastModifiedBy>
  <cp:revision>117</cp:revision>
  <dcterms:created xsi:type="dcterms:W3CDTF">2022-08-31T21:15:00Z</dcterms:created>
  <dcterms:modified xsi:type="dcterms:W3CDTF">2022-12-14T20:08:00Z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